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7D2A7FBE" w:rsidR="00F25023" w:rsidRPr="006E67B8" w:rsidRDefault="006E67B8" w:rsidP="00502BF4">
      <w:pPr>
        <w:spacing w:after="0" w:line="240" w:lineRule="auto"/>
        <w:jc w:val="center"/>
        <w:rPr>
          <w:rFonts w:ascii="Open Sans" w:hAnsi="Open Sans" w:cs="Open Sans"/>
          <w:b/>
          <w:bCs/>
          <w:color w:val="154360" w:themeColor="background1"/>
          <w:sz w:val="24"/>
          <w:szCs w:val="24"/>
        </w:rPr>
      </w:pPr>
      <w:r w:rsidRPr="006E67B8">
        <w:rPr>
          <w:rFonts w:ascii="Open Sans" w:hAnsi="Open Sans" w:cs="Open Sans"/>
          <w:b/>
          <w:bCs/>
          <w:color w:val="154360" w:themeColor="background1"/>
          <w:sz w:val="24"/>
          <w:szCs w:val="24"/>
        </w:rPr>
        <w:t>Lifetime Achievement Award</w:t>
      </w:r>
    </w:p>
    <w:p w14:paraId="233A64F1" w14:textId="77777777" w:rsidR="00880E62" w:rsidRPr="00502BF4" w:rsidRDefault="00880E62" w:rsidP="00502BF4">
      <w:pPr>
        <w:autoSpaceDE w:val="0"/>
        <w:autoSpaceDN w:val="0"/>
        <w:adjustRightInd w:val="0"/>
        <w:spacing w:after="0" w:line="240" w:lineRule="auto"/>
        <w:rPr>
          <w:rFonts w:ascii="Open Sans" w:hAnsi="Open Sans" w:cs="Open Sans"/>
          <w:b/>
          <w:bCs/>
          <w:color w:val="144460"/>
          <w:sz w:val="12"/>
          <w:szCs w:val="12"/>
        </w:rPr>
      </w:pPr>
    </w:p>
    <w:p w14:paraId="6D84B847" w14:textId="39C3AFC1" w:rsidR="008E2F74" w:rsidRPr="006E67B8" w:rsidRDefault="000F4621" w:rsidP="00502BF4">
      <w:pPr>
        <w:autoSpaceDE w:val="0"/>
        <w:autoSpaceDN w:val="0"/>
        <w:adjustRightInd w:val="0"/>
        <w:spacing w:after="0" w:line="240" w:lineRule="auto"/>
        <w:rPr>
          <w:rFonts w:ascii="Open Sans" w:hAnsi="Open Sans" w:cs="Open Sans"/>
          <w:b/>
          <w:bCs/>
          <w:color w:val="154360" w:themeColor="background1"/>
          <w:sz w:val="21"/>
          <w:szCs w:val="21"/>
        </w:rPr>
      </w:pPr>
      <w:r w:rsidRPr="006E67B8">
        <w:rPr>
          <w:rFonts w:ascii="Open Sans" w:hAnsi="Open Sans" w:cs="Open Sans"/>
          <w:b/>
          <w:bCs/>
          <w:color w:val="154360" w:themeColor="background1"/>
          <w:sz w:val="21"/>
          <w:szCs w:val="21"/>
        </w:rPr>
        <w:t>About the Award</w:t>
      </w:r>
    </w:p>
    <w:p w14:paraId="41F5846E" w14:textId="0338DD74" w:rsidR="00A06D30" w:rsidRDefault="006E67B8" w:rsidP="00502BF4">
      <w:pPr>
        <w:autoSpaceDE w:val="0"/>
        <w:autoSpaceDN w:val="0"/>
        <w:adjustRightInd w:val="0"/>
        <w:spacing w:after="0" w:line="240" w:lineRule="auto"/>
        <w:rPr>
          <w:rFonts w:ascii="Open Sans" w:hAnsi="Open Sans" w:cs="Open Sans"/>
          <w:sz w:val="20"/>
          <w:szCs w:val="20"/>
        </w:rPr>
      </w:pPr>
      <w:r w:rsidRPr="006E67B8">
        <w:rPr>
          <w:rFonts w:ascii="Open Sans" w:hAnsi="Open Sans" w:cs="Open Sans"/>
          <w:sz w:val="20"/>
          <w:szCs w:val="20"/>
        </w:rPr>
        <w:t>The Lifetime Achievement Award honors an exceptional CTE professional whose career reflects sustained leadership, innovation, advocacy, and service to Career and Technical Education and ACTEAZ.</w:t>
      </w:r>
      <w:r>
        <w:rPr>
          <w:rFonts w:ascii="Open Sans" w:hAnsi="Open Sans" w:cs="Open Sans"/>
          <w:sz w:val="20"/>
          <w:szCs w:val="20"/>
        </w:rPr>
        <w:t xml:space="preserve"> </w:t>
      </w:r>
      <w:r w:rsidRPr="006E67B8">
        <w:rPr>
          <w:rFonts w:ascii="Open Sans" w:hAnsi="Open Sans" w:cs="Open Sans"/>
          <w:sz w:val="20"/>
          <w:szCs w:val="20"/>
        </w:rPr>
        <w:t>This award recognizes more than individual accomplishments. It celebrates the nominee’s lasting influence and professional legacy—the programs strengthened, opportunities created, people inspired, and contributions that have helped advance CTE over the course of their career.</w:t>
      </w:r>
    </w:p>
    <w:p w14:paraId="63C9D45F" w14:textId="77777777" w:rsidR="006E67B8" w:rsidRPr="00502BF4" w:rsidRDefault="006E67B8" w:rsidP="00502BF4">
      <w:pPr>
        <w:autoSpaceDE w:val="0"/>
        <w:autoSpaceDN w:val="0"/>
        <w:adjustRightInd w:val="0"/>
        <w:spacing w:after="0" w:line="240" w:lineRule="auto"/>
        <w:rPr>
          <w:rFonts w:ascii="Open Sans" w:hAnsi="Open Sans" w:cs="Open Sans"/>
          <w:color w:val="144460"/>
          <w:sz w:val="12"/>
          <w:szCs w:val="12"/>
        </w:rPr>
      </w:pPr>
    </w:p>
    <w:p w14:paraId="5A1BE1B6" w14:textId="54B5EB91" w:rsidR="000F4621" w:rsidRPr="00AE2983" w:rsidRDefault="008E2F74" w:rsidP="00502BF4">
      <w:pPr>
        <w:autoSpaceDE w:val="0"/>
        <w:autoSpaceDN w:val="0"/>
        <w:adjustRightInd w:val="0"/>
        <w:spacing w:after="0" w:line="240" w:lineRule="auto"/>
        <w:rPr>
          <w:rFonts w:ascii="Open Sans" w:hAnsi="Open Sans" w:cs="Open Sans"/>
          <w:sz w:val="20"/>
          <w:szCs w:val="20"/>
        </w:rPr>
      </w:pPr>
      <w:r w:rsidRPr="006E67B8">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27F8057D" w14:textId="77777777" w:rsidR="006E67B8" w:rsidRPr="006E67B8" w:rsidRDefault="006E67B8" w:rsidP="00502BF4">
      <w:pPr>
        <w:pStyle w:val="ListParagraph"/>
        <w:numPr>
          <w:ilvl w:val="0"/>
          <w:numId w:val="5"/>
        </w:numPr>
        <w:spacing w:after="0" w:line="240" w:lineRule="auto"/>
        <w:rPr>
          <w:rFonts w:ascii="Open Sans" w:hAnsi="Open Sans" w:cs="Open Sans"/>
          <w:sz w:val="20"/>
          <w:szCs w:val="20"/>
        </w:rPr>
      </w:pPr>
      <w:proofErr w:type="gramStart"/>
      <w:r w:rsidRPr="006E67B8">
        <w:rPr>
          <w:rFonts w:ascii="Open Sans" w:hAnsi="Open Sans" w:cs="Open Sans"/>
          <w:sz w:val="20"/>
          <w:szCs w:val="20"/>
        </w:rPr>
        <w:t>Be</w:t>
      </w:r>
      <w:proofErr w:type="gramEnd"/>
      <w:r w:rsidRPr="006E67B8">
        <w:rPr>
          <w:rFonts w:ascii="Open Sans" w:hAnsi="Open Sans" w:cs="Open Sans"/>
          <w:sz w:val="20"/>
          <w:szCs w:val="20"/>
        </w:rPr>
        <w:t xml:space="preserve"> a current or retired CTE professional</w:t>
      </w:r>
    </w:p>
    <w:p w14:paraId="70F74E6B" w14:textId="77777777" w:rsidR="006E67B8" w:rsidRPr="006E67B8" w:rsidRDefault="006E67B8" w:rsidP="00502BF4">
      <w:pPr>
        <w:pStyle w:val="ListParagraph"/>
        <w:numPr>
          <w:ilvl w:val="0"/>
          <w:numId w:val="5"/>
        </w:numPr>
        <w:spacing w:after="0" w:line="240" w:lineRule="auto"/>
        <w:rPr>
          <w:rFonts w:ascii="Open Sans" w:hAnsi="Open Sans" w:cs="Open Sans"/>
          <w:sz w:val="20"/>
          <w:szCs w:val="20"/>
        </w:rPr>
      </w:pPr>
      <w:r w:rsidRPr="006E67B8">
        <w:rPr>
          <w:rFonts w:ascii="Open Sans" w:hAnsi="Open Sans" w:cs="Open Sans"/>
          <w:sz w:val="20"/>
          <w:szCs w:val="20"/>
        </w:rPr>
        <w:t>Be a current ACTEAZ member</w:t>
      </w:r>
    </w:p>
    <w:p w14:paraId="5A88600C" w14:textId="77777777" w:rsidR="006E67B8" w:rsidRPr="006E67B8" w:rsidRDefault="006E67B8" w:rsidP="00502BF4">
      <w:pPr>
        <w:pStyle w:val="ListParagraph"/>
        <w:numPr>
          <w:ilvl w:val="0"/>
          <w:numId w:val="5"/>
        </w:numPr>
        <w:spacing w:after="0" w:line="240" w:lineRule="auto"/>
        <w:rPr>
          <w:rFonts w:ascii="Open Sans" w:hAnsi="Open Sans" w:cs="Open Sans"/>
          <w:sz w:val="20"/>
          <w:szCs w:val="20"/>
        </w:rPr>
      </w:pPr>
      <w:r w:rsidRPr="006E67B8">
        <w:rPr>
          <w:rFonts w:ascii="Open Sans" w:hAnsi="Open Sans" w:cs="Open Sans"/>
          <w:sz w:val="20"/>
          <w:szCs w:val="20"/>
        </w:rPr>
        <w:t xml:space="preserve">If selected as the state winner, become a national ACTE member by March 1 to advance to </w:t>
      </w:r>
      <w:proofErr w:type="gramStart"/>
      <w:r w:rsidRPr="006E67B8">
        <w:rPr>
          <w:rFonts w:ascii="Open Sans" w:hAnsi="Open Sans" w:cs="Open Sans"/>
          <w:sz w:val="20"/>
          <w:szCs w:val="20"/>
        </w:rPr>
        <w:t>Region</w:t>
      </w:r>
      <w:proofErr w:type="gramEnd"/>
      <w:r w:rsidRPr="006E67B8">
        <w:rPr>
          <w:rFonts w:ascii="Open Sans" w:hAnsi="Open Sans" w:cs="Open Sans"/>
          <w:sz w:val="20"/>
          <w:szCs w:val="20"/>
        </w:rPr>
        <w:t>-level consideration</w:t>
      </w:r>
    </w:p>
    <w:p w14:paraId="005F734D" w14:textId="77777777" w:rsidR="005E4042" w:rsidRPr="00502BF4" w:rsidRDefault="005E4042" w:rsidP="00502BF4">
      <w:pPr>
        <w:spacing w:after="0" w:line="240" w:lineRule="auto"/>
        <w:rPr>
          <w:rFonts w:ascii="Open Sans" w:hAnsi="Open Sans" w:cs="Open Sans"/>
          <w:sz w:val="12"/>
          <w:szCs w:val="12"/>
        </w:rPr>
      </w:pPr>
    </w:p>
    <w:p w14:paraId="7C4F60B2" w14:textId="7C242B24" w:rsidR="000A381C" w:rsidRPr="006E67B8" w:rsidRDefault="000A381C" w:rsidP="00502BF4">
      <w:pPr>
        <w:autoSpaceDE w:val="0"/>
        <w:autoSpaceDN w:val="0"/>
        <w:adjustRightInd w:val="0"/>
        <w:spacing w:after="0" w:line="240" w:lineRule="auto"/>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Nomination and Scoring</w:t>
      </w:r>
    </w:p>
    <w:p w14:paraId="5354078B" w14:textId="3AA28F7D" w:rsidR="00750ADC" w:rsidRPr="00750ADC" w:rsidRDefault="006E67B8" w:rsidP="00502BF4">
      <w:pPr>
        <w:spacing w:after="0" w:line="240" w:lineRule="auto"/>
        <w:rPr>
          <w:rFonts w:ascii="Open Sans" w:hAnsi="Open Sans" w:cs="Open Sans"/>
          <w:sz w:val="20"/>
          <w:szCs w:val="20"/>
        </w:rPr>
      </w:pPr>
      <w:r w:rsidRPr="006E67B8">
        <w:rPr>
          <w:rFonts w:ascii="Open Sans" w:hAnsi="Open Sans" w:cs="Open Sans"/>
          <w:sz w:val="20"/>
          <w:szCs w:val="20"/>
        </w:rPr>
        <w:t>Nominations are evaluated in four areas worth 25 points each (100 points total). Consider the nominee’s entire career when responding. Strong nominations will demonstrate not only what the nominee accomplished, but also the influence and lasting impact of those contributions.</w:t>
      </w:r>
      <w:r>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3"/>
        <w:gridCol w:w="8757"/>
      </w:tblGrid>
      <w:tr w:rsidR="000A381C" w:rsidRPr="000D7F72" w14:paraId="5E659F21" w14:textId="77777777" w:rsidTr="003A1C78">
        <w:trPr>
          <w:tblCellSpacing w:w="15" w:type="dxa"/>
        </w:trPr>
        <w:tc>
          <w:tcPr>
            <w:tcW w:w="0" w:type="auto"/>
            <w:vAlign w:val="center"/>
            <w:hideMark/>
          </w:tcPr>
          <w:p w14:paraId="741C3A37" w14:textId="77777777" w:rsidR="000A381C" w:rsidRPr="006E67B8" w:rsidRDefault="000A381C" w:rsidP="000A381C">
            <w:pPr>
              <w:jc w:val="center"/>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6E67B8" w:rsidRDefault="000A381C" w:rsidP="000A381C">
            <w:pPr>
              <w:jc w:val="center"/>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0E3ECF5B" w:rsidR="000A381C" w:rsidRPr="006E67B8" w:rsidRDefault="006E67B8" w:rsidP="003A1C78">
            <w:pPr>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Leadership &amp; Service</w:t>
            </w:r>
            <w:r w:rsidR="005E4042" w:rsidRPr="006E67B8">
              <w:rPr>
                <w:rFonts w:ascii="Open Sans" w:hAnsi="Open Sans" w:cs="Open Sans"/>
                <w:b/>
                <w:bCs/>
                <w:color w:val="154360" w:themeColor="background1"/>
                <w:sz w:val="20"/>
                <w:szCs w:val="20"/>
              </w:rPr>
              <w:br/>
            </w:r>
            <w:r w:rsidR="000A381C" w:rsidRPr="006E67B8">
              <w:rPr>
                <w:rFonts w:ascii="Open Sans" w:hAnsi="Open Sans" w:cs="Open Sans"/>
                <w:b/>
                <w:bCs/>
                <w:color w:val="154360" w:themeColor="background1"/>
                <w:sz w:val="20"/>
                <w:szCs w:val="20"/>
              </w:rPr>
              <w:t>25 pts</w:t>
            </w:r>
          </w:p>
        </w:tc>
        <w:tc>
          <w:tcPr>
            <w:tcW w:w="0" w:type="auto"/>
            <w:vAlign w:val="center"/>
            <w:hideMark/>
          </w:tcPr>
          <w:p w14:paraId="5CD20B94" w14:textId="4CD45328" w:rsidR="000A381C" w:rsidRPr="00880E62" w:rsidRDefault="006E67B8" w:rsidP="003A1C78">
            <w:pPr>
              <w:rPr>
                <w:rFonts w:ascii="Open Sans" w:hAnsi="Open Sans" w:cs="Open Sans"/>
                <w:sz w:val="18"/>
                <w:szCs w:val="18"/>
              </w:rPr>
            </w:pPr>
            <w:r w:rsidRPr="006E67B8">
              <w:rPr>
                <w:rFonts w:ascii="Open Sans" w:hAnsi="Open Sans" w:cs="Open Sans"/>
                <w:sz w:val="18"/>
                <w:szCs w:val="18"/>
              </w:rPr>
              <w:t>How has the nominee demonstrated sustained leadership and service throughout their career? Consider leadership roles, ACTEAZ or ACTE service, mentoring, volunteer contributions, and involvement at the local, state, Region, or national level. What changed or improved because of their leadership?</w:t>
            </w:r>
          </w:p>
        </w:tc>
      </w:tr>
      <w:tr w:rsidR="000A381C" w:rsidRPr="000D7F72" w14:paraId="2D957331" w14:textId="77777777" w:rsidTr="003A1C78">
        <w:trPr>
          <w:tblCellSpacing w:w="15" w:type="dxa"/>
        </w:trPr>
        <w:tc>
          <w:tcPr>
            <w:tcW w:w="0" w:type="auto"/>
            <w:vAlign w:val="center"/>
            <w:hideMark/>
          </w:tcPr>
          <w:p w14:paraId="54C59964" w14:textId="4AD9ED27" w:rsidR="000A381C" w:rsidRPr="006E67B8" w:rsidRDefault="006E67B8" w:rsidP="003A1C78">
            <w:pPr>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Career Innovation</w:t>
            </w:r>
            <w:r w:rsidR="005E4042" w:rsidRPr="006E67B8">
              <w:rPr>
                <w:rFonts w:ascii="Open Sans" w:hAnsi="Open Sans" w:cs="Open Sans"/>
                <w:b/>
                <w:bCs/>
                <w:color w:val="154360" w:themeColor="background1"/>
                <w:sz w:val="20"/>
                <w:szCs w:val="20"/>
              </w:rPr>
              <w:br/>
            </w:r>
            <w:r w:rsidR="000A381C" w:rsidRPr="006E67B8">
              <w:rPr>
                <w:rFonts w:ascii="Open Sans" w:hAnsi="Open Sans" w:cs="Open Sans"/>
                <w:b/>
                <w:bCs/>
                <w:color w:val="154360" w:themeColor="background1"/>
                <w:sz w:val="20"/>
                <w:szCs w:val="20"/>
              </w:rPr>
              <w:t>25 pts</w:t>
            </w:r>
          </w:p>
        </w:tc>
        <w:tc>
          <w:tcPr>
            <w:tcW w:w="0" w:type="auto"/>
            <w:vAlign w:val="center"/>
            <w:hideMark/>
          </w:tcPr>
          <w:p w14:paraId="3B9A6806" w14:textId="51483B53" w:rsidR="000A381C" w:rsidRPr="00880E62" w:rsidRDefault="006E67B8" w:rsidP="003A1C78">
            <w:pPr>
              <w:rPr>
                <w:rFonts w:ascii="Open Sans" w:hAnsi="Open Sans" w:cs="Open Sans"/>
                <w:sz w:val="18"/>
                <w:szCs w:val="18"/>
              </w:rPr>
            </w:pPr>
            <w:r w:rsidRPr="006E67B8">
              <w:rPr>
                <w:rFonts w:ascii="Open Sans" w:hAnsi="Open Sans" w:cs="Open Sans"/>
                <w:sz w:val="18"/>
                <w:szCs w:val="18"/>
              </w:rPr>
              <w:t>How has the nominee advanced CTE through innovation over the course of their career? Consider programs, initiatives, instructional practices, partnerships, or creative solutions they developed or championed. How did these innovations influence CTE beyond the immediate project or program?</w:t>
            </w:r>
          </w:p>
        </w:tc>
      </w:tr>
      <w:tr w:rsidR="000A381C" w:rsidRPr="000D7F72" w14:paraId="4F9CB354" w14:textId="77777777" w:rsidTr="003A1C78">
        <w:trPr>
          <w:tblCellSpacing w:w="15" w:type="dxa"/>
        </w:trPr>
        <w:tc>
          <w:tcPr>
            <w:tcW w:w="0" w:type="auto"/>
            <w:vAlign w:val="center"/>
            <w:hideMark/>
          </w:tcPr>
          <w:p w14:paraId="5970DD71" w14:textId="734EC5DD" w:rsidR="000A381C" w:rsidRPr="006E67B8" w:rsidRDefault="006E67B8" w:rsidP="003A1C78">
            <w:pPr>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Lasting Impact on CTE &amp; Student Success</w:t>
            </w:r>
            <w:r w:rsidR="005E4042" w:rsidRPr="006E67B8">
              <w:rPr>
                <w:rFonts w:ascii="Open Sans" w:hAnsi="Open Sans" w:cs="Open Sans"/>
                <w:b/>
                <w:bCs/>
                <w:color w:val="154360" w:themeColor="background1"/>
                <w:sz w:val="20"/>
                <w:szCs w:val="20"/>
              </w:rPr>
              <w:br/>
            </w:r>
            <w:r w:rsidR="000A381C" w:rsidRPr="006E67B8">
              <w:rPr>
                <w:rFonts w:ascii="Open Sans" w:hAnsi="Open Sans" w:cs="Open Sans"/>
                <w:b/>
                <w:bCs/>
                <w:color w:val="154360" w:themeColor="background1"/>
                <w:sz w:val="20"/>
                <w:szCs w:val="20"/>
              </w:rPr>
              <w:t>25 pts</w:t>
            </w:r>
          </w:p>
        </w:tc>
        <w:tc>
          <w:tcPr>
            <w:tcW w:w="0" w:type="auto"/>
            <w:vAlign w:val="center"/>
            <w:hideMark/>
          </w:tcPr>
          <w:p w14:paraId="59EC0C32" w14:textId="55491691" w:rsidR="000A381C" w:rsidRPr="00880E62" w:rsidRDefault="00502BF4" w:rsidP="003A1C78">
            <w:pPr>
              <w:rPr>
                <w:rFonts w:ascii="Open Sans" w:hAnsi="Open Sans" w:cs="Open Sans"/>
                <w:sz w:val="18"/>
                <w:szCs w:val="18"/>
              </w:rPr>
            </w:pPr>
            <w:r w:rsidRPr="00502BF4">
              <w:rPr>
                <w:rFonts w:ascii="Open Sans" w:hAnsi="Open Sans" w:cs="Open Sans"/>
                <w:sz w:val="18"/>
                <w:szCs w:val="18"/>
              </w:rPr>
              <w:t xml:space="preserve">What lasting impact has the nominee had on CTE programs and student success? Consider student opportunities and achievements, program improvements, curriculum, educator development, partnerships, and institutional or system-level </w:t>
            </w:r>
            <w:proofErr w:type="gramStart"/>
            <w:r w:rsidRPr="00502BF4">
              <w:rPr>
                <w:rFonts w:ascii="Open Sans" w:hAnsi="Open Sans" w:cs="Open Sans"/>
                <w:sz w:val="18"/>
                <w:szCs w:val="18"/>
              </w:rPr>
              <w:t>change</w:t>
            </w:r>
            <w:proofErr w:type="gramEnd"/>
            <w:r w:rsidRPr="00502BF4">
              <w:rPr>
                <w:rFonts w:ascii="Open Sans" w:hAnsi="Open Sans" w:cs="Open Sans"/>
                <w:sz w:val="18"/>
                <w:szCs w:val="18"/>
              </w:rPr>
              <w:t>. How have students, educators, or programs continued to benefit from their contributions?</w:t>
            </w:r>
          </w:p>
        </w:tc>
      </w:tr>
      <w:tr w:rsidR="000A381C" w:rsidRPr="000D7F72" w14:paraId="1C01B5CC" w14:textId="77777777" w:rsidTr="003A1C78">
        <w:trPr>
          <w:tblCellSpacing w:w="15" w:type="dxa"/>
        </w:trPr>
        <w:tc>
          <w:tcPr>
            <w:tcW w:w="0" w:type="auto"/>
            <w:vAlign w:val="center"/>
            <w:hideMark/>
          </w:tcPr>
          <w:p w14:paraId="49987D33" w14:textId="7C8241B4" w:rsidR="000A381C" w:rsidRPr="006E67B8" w:rsidRDefault="00502BF4" w:rsidP="003A1C78">
            <w:pPr>
              <w:rPr>
                <w:rFonts w:ascii="Open Sans" w:hAnsi="Open Sans" w:cs="Open Sans"/>
                <w:b/>
                <w:bCs/>
                <w:color w:val="154360" w:themeColor="background1"/>
                <w:sz w:val="20"/>
                <w:szCs w:val="20"/>
              </w:rPr>
            </w:pPr>
            <w:r w:rsidRPr="00502BF4">
              <w:rPr>
                <w:rFonts w:ascii="Open Sans" w:hAnsi="Open Sans" w:cs="Open Sans"/>
                <w:b/>
                <w:bCs/>
                <w:color w:val="154360" w:themeColor="background1"/>
                <w:sz w:val="20"/>
                <w:szCs w:val="20"/>
              </w:rPr>
              <w:t>Advocacy &amp; Professional Legacy</w:t>
            </w:r>
            <w:r w:rsidR="002D6A6D" w:rsidRPr="006E67B8">
              <w:rPr>
                <w:rFonts w:ascii="Open Sans" w:hAnsi="Open Sans" w:cs="Open Sans"/>
                <w:b/>
                <w:bCs/>
                <w:color w:val="154360" w:themeColor="background1"/>
                <w:sz w:val="20"/>
                <w:szCs w:val="20"/>
              </w:rPr>
              <w:br/>
              <w:t>25 pts</w:t>
            </w:r>
          </w:p>
        </w:tc>
        <w:tc>
          <w:tcPr>
            <w:tcW w:w="0" w:type="auto"/>
            <w:vAlign w:val="center"/>
            <w:hideMark/>
          </w:tcPr>
          <w:p w14:paraId="7A07E5A4" w14:textId="2994AEFE" w:rsidR="000A381C" w:rsidRPr="00880E62" w:rsidRDefault="00502BF4" w:rsidP="003A1C78">
            <w:pPr>
              <w:rPr>
                <w:rFonts w:ascii="Open Sans" w:hAnsi="Open Sans" w:cs="Open Sans"/>
                <w:sz w:val="18"/>
                <w:szCs w:val="18"/>
              </w:rPr>
            </w:pPr>
            <w:r w:rsidRPr="00502BF4">
              <w:rPr>
                <w:rFonts w:ascii="Open Sans" w:hAnsi="Open Sans" w:cs="Open Sans"/>
                <w:sz w:val="18"/>
                <w:szCs w:val="18"/>
              </w:rPr>
              <w:t>How has the nominee championed CTE and ACTEAZ throughout their career, and what professional legacy have they created? Consider advocacy, public awareness, relationship-building, professional involvement, mentorship, and efforts that strengthened support for CTE. How has their work influenced others or helped shape CTE in Arizona and beyond?</w:t>
            </w:r>
          </w:p>
        </w:tc>
      </w:tr>
    </w:tbl>
    <w:p w14:paraId="2B486B08" w14:textId="77777777" w:rsidR="00FA5DF4" w:rsidRPr="00502BF4" w:rsidRDefault="00FA5DF4" w:rsidP="00502BF4">
      <w:pPr>
        <w:autoSpaceDE w:val="0"/>
        <w:autoSpaceDN w:val="0"/>
        <w:adjustRightInd w:val="0"/>
        <w:spacing w:after="0" w:line="240" w:lineRule="auto"/>
        <w:rPr>
          <w:rFonts w:ascii="Open Sans" w:hAnsi="Open Sans" w:cs="Open Sans"/>
          <w:sz w:val="12"/>
          <w:szCs w:val="12"/>
        </w:rPr>
      </w:pPr>
    </w:p>
    <w:p w14:paraId="4A596CA8" w14:textId="2EABE7F2" w:rsidR="00AE2983" w:rsidRDefault="00AE2983" w:rsidP="00502BF4">
      <w:pPr>
        <w:spacing w:after="0" w:line="240" w:lineRule="auto"/>
        <w:rPr>
          <w:rFonts w:ascii="Open Sans" w:hAnsi="Open Sans" w:cs="Open Sans"/>
          <w:b/>
          <w:bCs/>
          <w:color w:val="154360" w:themeColor="background1"/>
          <w:sz w:val="20"/>
          <w:szCs w:val="20"/>
        </w:rPr>
      </w:pPr>
      <w:r w:rsidRPr="006E67B8">
        <w:rPr>
          <w:rFonts w:ascii="Open Sans" w:hAnsi="Open Sans" w:cs="Open Sans"/>
          <w:b/>
          <w:bCs/>
          <w:color w:val="154360" w:themeColor="background1"/>
          <w:sz w:val="20"/>
          <w:szCs w:val="20"/>
        </w:rPr>
        <w:t>Tips for a Strong Nomination</w:t>
      </w:r>
      <w:r w:rsidR="005E4042" w:rsidRPr="006E67B8">
        <w:rPr>
          <w:rFonts w:ascii="Open Sans" w:hAnsi="Open Sans" w:cs="Open Sans"/>
          <w:b/>
          <w:bCs/>
          <w:color w:val="154360" w:themeColor="background1"/>
          <w:sz w:val="20"/>
          <w:szCs w:val="20"/>
        </w:rPr>
        <w:t xml:space="preserve"> - </w:t>
      </w:r>
      <w:r w:rsidRPr="006E67B8">
        <w:rPr>
          <w:rFonts w:ascii="Open Sans" w:hAnsi="Open Sans" w:cs="Open Sans"/>
          <w:b/>
          <w:bCs/>
          <w:color w:val="154360" w:themeColor="background1"/>
          <w:sz w:val="20"/>
          <w:szCs w:val="20"/>
        </w:rPr>
        <w:t xml:space="preserve">Tell us what the nominee did + why it mattered + the </w:t>
      </w:r>
      <w:r w:rsidR="00502BF4">
        <w:rPr>
          <w:rFonts w:ascii="Open Sans" w:hAnsi="Open Sans" w:cs="Open Sans"/>
          <w:b/>
          <w:bCs/>
          <w:color w:val="154360" w:themeColor="background1"/>
          <w:sz w:val="20"/>
          <w:szCs w:val="20"/>
        </w:rPr>
        <w:t>legacy they created.</w:t>
      </w:r>
    </w:p>
    <w:p w14:paraId="5EA1034E" w14:textId="77777777" w:rsidR="00502BF4" w:rsidRPr="00502BF4" w:rsidRDefault="00502BF4" w:rsidP="00502BF4">
      <w:pPr>
        <w:spacing w:after="0" w:line="240" w:lineRule="auto"/>
        <w:rPr>
          <w:rFonts w:ascii="Open Sans" w:hAnsi="Open Sans" w:cs="Open Sans"/>
          <w:color w:val="154360" w:themeColor="background1"/>
          <w:sz w:val="12"/>
          <w:szCs w:val="12"/>
        </w:rPr>
      </w:pPr>
    </w:p>
    <w:p w14:paraId="707A6025" w14:textId="77777777" w:rsidR="00502BF4" w:rsidRDefault="00502BF4" w:rsidP="00502BF4">
      <w:pPr>
        <w:spacing w:after="0" w:line="240" w:lineRule="auto"/>
        <w:rPr>
          <w:rFonts w:ascii="Open Sans" w:hAnsi="Open Sans" w:cs="Open Sans"/>
          <w:sz w:val="20"/>
          <w:szCs w:val="20"/>
        </w:rPr>
      </w:pPr>
      <w:r w:rsidRPr="00502BF4">
        <w:rPr>
          <w:rFonts w:ascii="Open Sans" w:hAnsi="Open Sans" w:cs="Open Sans"/>
          <w:sz w:val="20"/>
          <w:szCs w:val="20"/>
        </w:rPr>
        <w:t>Think beyond a list of positions, awards, or activities. Help reviewers understand the story of the nominee’s career and why their contributions have mattered.</w:t>
      </w:r>
      <w:r>
        <w:rPr>
          <w:rFonts w:ascii="Open Sans" w:hAnsi="Open Sans" w:cs="Open Sans"/>
          <w:sz w:val="20"/>
          <w:szCs w:val="20"/>
        </w:rPr>
        <w:t xml:space="preserve"> Strong nominations should include their accomplishments (w</w:t>
      </w:r>
      <w:r w:rsidRPr="00502BF4">
        <w:rPr>
          <w:rFonts w:ascii="Open Sans" w:hAnsi="Open Sans" w:cs="Open Sans"/>
          <w:sz w:val="20"/>
          <w:szCs w:val="20"/>
        </w:rPr>
        <w:t>hat did the nominee do or create?</w:t>
      </w:r>
      <w:r>
        <w:rPr>
          <w:rFonts w:ascii="Open Sans" w:hAnsi="Open Sans" w:cs="Open Sans"/>
          <w:sz w:val="20"/>
          <w:szCs w:val="20"/>
        </w:rPr>
        <w:t>), their influence (w</w:t>
      </w:r>
      <w:r w:rsidRPr="00502BF4">
        <w:rPr>
          <w:rFonts w:ascii="Open Sans" w:hAnsi="Open Sans" w:cs="Open Sans"/>
          <w:sz w:val="20"/>
          <w:szCs w:val="20"/>
        </w:rPr>
        <w:t>ho benefited, and what changed because of their work?</w:t>
      </w:r>
      <w:r>
        <w:rPr>
          <w:rFonts w:ascii="Open Sans" w:hAnsi="Open Sans" w:cs="Open Sans"/>
          <w:sz w:val="20"/>
          <w:szCs w:val="20"/>
        </w:rPr>
        <w:t>), and their legacy (w</w:t>
      </w:r>
      <w:r w:rsidRPr="00502BF4">
        <w:rPr>
          <w:rFonts w:ascii="Open Sans" w:hAnsi="Open Sans" w:cs="Open Sans"/>
          <w:sz w:val="20"/>
          <w:szCs w:val="20"/>
        </w:rPr>
        <w:t>hat continues because of their contributions?</w:t>
      </w:r>
      <w:r>
        <w:rPr>
          <w:rFonts w:ascii="Open Sans" w:hAnsi="Open Sans" w:cs="Open Sans"/>
          <w:sz w:val="20"/>
          <w:szCs w:val="20"/>
        </w:rPr>
        <w:t xml:space="preserve">). </w:t>
      </w:r>
      <w:r w:rsidRPr="00502BF4">
        <w:rPr>
          <w:rFonts w:ascii="Open Sans" w:hAnsi="Open Sans" w:cs="Open Sans"/>
          <w:sz w:val="20"/>
          <w:szCs w:val="20"/>
        </w:rPr>
        <w:t>Use specific examples and measurable results whenever possible. Consider the nominees’ influence on students, educators, CTE programs, ACTEAZ, partnerships, communities, and the CTE profession over time.</w:t>
      </w:r>
    </w:p>
    <w:p w14:paraId="6BD11703" w14:textId="77777777" w:rsidR="00502BF4" w:rsidRPr="00502BF4" w:rsidRDefault="00502BF4" w:rsidP="00502BF4">
      <w:pPr>
        <w:spacing w:after="0" w:line="240" w:lineRule="auto"/>
        <w:rPr>
          <w:rFonts w:ascii="Open Sans" w:hAnsi="Open Sans" w:cs="Open Sans"/>
          <w:sz w:val="12"/>
          <w:szCs w:val="12"/>
        </w:rPr>
      </w:pPr>
    </w:p>
    <w:p w14:paraId="15C8B734" w14:textId="01248120" w:rsidR="00AE2983" w:rsidRPr="00AE2983" w:rsidRDefault="00AE2983" w:rsidP="00502BF4">
      <w:pPr>
        <w:spacing w:after="0" w:line="240" w:lineRule="auto"/>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782670EB" w14:textId="77777777" w:rsidR="00502BF4" w:rsidRPr="00502BF4" w:rsidRDefault="00502BF4" w:rsidP="00502BF4">
      <w:pPr>
        <w:spacing w:after="0" w:line="240" w:lineRule="auto"/>
        <w:rPr>
          <w:rFonts w:ascii="Open Sans" w:hAnsi="Open Sans" w:cs="Open Sans"/>
          <w:b/>
          <w:bCs/>
          <w:sz w:val="12"/>
          <w:szCs w:val="12"/>
        </w:rPr>
      </w:pPr>
    </w:p>
    <w:p w14:paraId="50290966" w14:textId="21C75C23" w:rsidR="00AE2983" w:rsidRPr="00AE2983" w:rsidRDefault="00AE2983" w:rsidP="00502BF4">
      <w:pPr>
        <w:spacing w:after="0" w:line="240" w:lineRule="auto"/>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502BF4">
      <w:headerReference w:type="default" r:id="rId8"/>
      <w:pgSz w:w="12240" w:h="15840" w:code="1"/>
      <w:pgMar w:top="1008" w:right="720" w:bottom="432"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6A6D4" w14:textId="77777777" w:rsidR="00E31252" w:rsidRDefault="00E31252" w:rsidP="00A051D3">
      <w:pPr>
        <w:spacing w:after="0" w:line="240" w:lineRule="auto"/>
      </w:pPr>
      <w:r>
        <w:separator/>
      </w:r>
    </w:p>
  </w:endnote>
  <w:endnote w:type="continuationSeparator" w:id="0">
    <w:p w14:paraId="0E926248" w14:textId="77777777" w:rsidR="00E31252" w:rsidRDefault="00E31252"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B1256" w14:textId="77777777" w:rsidR="00E31252" w:rsidRDefault="00E31252" w:rsidP="00A051D3">
      <w:pPr>
        <w:spacing w:after="0" w:line="240" w:lineRule="auto"/>
      </w:pPr>
      <w:r>
        <w:separator/>
      </w:r>
    </w:p>
  </w:footnote>
  <w:footnote w:type="continuationSeparator" w:id="0">
    <w:p w14:paraId="701D29D1" w14:textId="77777777" w:rsidR="00E31252" w:rsidRDefault="00E31252"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635A2E"/>
    <w:multiLevelType w:val="hybridMultilevel"/>
    <w:tmpl w:val="9BB2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1"/>
  </w:num>
  <w:num w:numId="3" w16cid:durableId="786701212">
    <w:abstractNumId w:val="2"/>
  </w:num>
  <w:num w:numId="4" w16cid:durableId="1817527569">
    <w:abstractNumId w:val="0"/>
  </w:num>
  <w:num w:numId="5" w16cid:durableId="718867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2774D"/>
    <w:rsid w:val="00145285"/>
    <w:rsid w:val="00150E0A"/>
    <w:rsid w:val="001B038B"/>
    <w:rsid w:val="00252B4F"/>
    <w:rsid w:val="002D6A6D"/>
    <w:rsid w:val="002E077F"/>
    <w:rsid w:val="00312459"/>
    <w:rsid w:val="003537DD"/>
    <w:rsid w:val="003D0125"/>
    <w:rsid w:val="003D602C"/>
    <w:rsid w:val="004946E7"/>
    <w:rsid w:val="004E5D7C"/>
    <w:rsid w:val="00502BF4"/>
    <w:rsid w:val="005831F4"/>
    <w:rsid w:val="00586962"/>
    <w:rsid w:val="005A566F"/>
    <w:rsid w:val="005B1563"/>
    <w:rsid w:val="005D114E"/>
    <w:rsid w:val="005E4042"/>
    <w:rsid w:val="006466E2"/>
    <w:rsid w:val="006E67B8"/>
    <w:rsid w:val="006F29C8"/>
    <w:rsid w:val="00737A69"/>
    <w:rsid w:val="00750ADC"/>
    <w:rsid w:val="00880E62"/>
    <w:rsid w:val="00893489"/>
    <w:rsid w:val="008A4EB2"/>
    <w:rsid w:val="008B5108"/>
    <w:rsid w:val="008D033B"/>
    <w:rsid w:val="008E2F74"/>
    <w:rsid w:val="008F68A7"/>
    <w:rsid w:val="00901101"/>
    <w:rsid w:val="00962669"/>
    <w:rsid w:val="009C3CD5"/>
    <w:rsid w:val="009D3C3D"/>
    <w:rsid w:val="009F72CA"/>
    <w:rsid w:val="00A051D3"/>
    <w:rsid w:val="00A06D30"/>
    <w:rsid w:val="00A45FA3"/>
    <w:rsid w:val="00AC79CF"/>
    <w:rsid w:val="00AD57D3"/>
    <w:rsid w:val="00AE2983"/>
    <w:rsid w:val="00B0113E"/>
    <w:rsid w:val="00B04F6D"/>
    <w:rsid w:val="00B31243"/>
    <w:rsid w:val="00B46535"/>
    <w:rsid w:val="00B6575D"/>
    <w:rsid w:val="00B73D83"/>
    <w:rsid w:val="00BD0E88"/>
    <w:rsid w:val="00C06475"/>
    <w:rsid w:val="00C54299"/>
    <w:rsid w:val="00CA2EC0"/>
    <w:rsid w:val="00CD6B76"/>
    <w:rsid w:val="00CE4277"/>
    <w:rsid w:val="00CF3A81"/>
    <w:rsid w:val="00D06ED8"/>
    <w:rsid w:val="00D83F43"/>
    <w:rsid w:val="00D9291B"/>
    <w:rsid w:val="00DB0824"/>
    <w:rsid w:val="00DB1201"/>
    <w:rsid w:val="00E040B0"/>
    <w:rsid w:val="00E31252"/>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486</Words>
  <Characters>3045</Characters>
  <Application>Microsoft Office Word</Application>
  <DocSecurity>0</DocSecurity>
  <Lines>66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2026-10-08T22:40:00Z</dcterms:created>
  <dcterms:modified xsi:type="dcterms:W3CDTF">2026-10-08T23:13:00Z</dcterms:modified>
</cp:coreProperties>
</file>