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01CFC814" w:rsidR="00F25023" w:rsidRPr="00AA3F6D" w:rsidRDefault="00AD57D3" w:rsidP="00750ADC">
      <w:pPr>
        <w:spacing w:after="0" w:line="240" w:lineRule="auto"/>
        <w:jc w:val="center"/>
        <w:rPr>
          <w:rFonts w:ascii="Open Sans" w:hAnsi="Open Sans" w:cs="Open Sans"/>
          <w:b/>
          <w:bCs/>
          <w:color w:val="154360" w:themeColor="background1"/>
          <w:sz w:val="24"/>
          <w:szCs w:val="24"/>
        </w:rPr>
      </w:pPr>
      <w:r w:rsidRPr="00AA3F6D">
        <w:rPr>
          <w:rFonts w:ascii="Open Sans" w:hAnsi="Open Sans" w:cs="Open Sans"/>
          <w:b/>
          <w:bCs/>
          <w:color w:val="154360" w:themeColor="background1"/>
          <w:sz w:val="24"/>
          <w:szCs w:val="24"/>
        </w:rPr>
        <w:t>CTE</w:t>
      </w:r>
      <w:r w:rsidR="00F25023" w:rsidRPr="00AA3F6D">
        <w:rPr>
          <w:rFonts w:ascii="Open Sans" w:hAnsi="Open Sans" w:cs="Open Sans"/>
          <w:b/>
          <w:bCs/>
          <w:color w:val="154360" w:themeColor="background1"/>
          <w:sz w:val="24"/>
          <w:szCs w:val="24"/>
        </w:rPr>
        <w:t xml:space="preserve"> </w:t>
      </w:r>
      <w:r w:rsidR="007A0AE1" w:rsidRPr="00AA3F6D">
        <w:rPr>
          <w:rFonts w:ascii="Open Sans" w:hAnsi="Open Sans" w:cs="Open Sans"/>
          <w:b/>
          <w:bCs/>
          <w:color w:val="154360" w:themeColor="background1"/>
          <w:sz w:val="24"/>
          <w:szCs w:val="24"/>
        </w:rPr>
        <w:t>Administrator of the Year</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AA3F6D" w:rsidRDefault="000F4621" w:rsidP="008D033B">
      <w:pPr>
        <w:autoSpaceDE w:val="0"/>
        <w:autoSpaceDN w:val="0"/>
        <w:adjustRightInd w:val="0"/>
        <w:spacing w:after="0" w:line="276" w:lineRule="auto"/>
        <w:rPr>
          <w:rFonts w:ascii="Open Sans" w:hAnsi="Open Sans" w:cs="Open Sans"/>
          <w:b/>
          <w:bCs/>
          <w:color w:val="154360" w:themeColor="background1"/>
          <w:sz w:val="21"/>
          <w:szCs w:val="21"/>
        </w:rPr>
      </w:pPr>
      <w:r w:rsidRPr="00AA3F6D">
        <w:rPr>
          <w:rFonts w:ascii="Open Sans" w:hAnsi="Open Sans" w:cs="Open Sans"/>
          <w:b/>
          <w:bCs/>
          <w:color w:val="154360" w:themeColor="background1"/>
          <w:sz w:val="21"/>
          <w:szCs w:val="21"/>
        </w:rPr>
        <w:t>About the Award</w:t>
      </w:r>
    </w:p>
    <w:p w14:paraId="16151A10" w14:textId="1C6ACEB9" w:rsidR="008F68A7" w:rsidRDefault="007A0AE1" w:rsidP="008D033B">
      <w:pPr>
        <w:autoSpaceDE w:val="0"/>
        <w:autoSpaceDN w:val="0"/>
        <w:adjustRightInd w:val="0"/>
        <w:spacing w:after="0" w:line="276" w:lineRule="auto"/>
        <w:rPr>
          <w:rFonts w:ascii="Open Sans" w:hAnsi="Open Sans" w:cs="Open Sans"/>
          <w:sz w:val="20"/>
          <w:szCs w:val="20"/>
        </w:rPr>
      </w:pPr>
      <w:r w:rsidRPr="007A0AE1">
        <w:rPr>
          <w:rFonts w:ascii="Open Sans" w:hAnsi="Open Sans" w:cs="Open Sans"/>
          <w:sz w:val="20"/>
          <w:szCs w:val="20"/>
        </w:rPr>
        <w:t>The CTE Administrator of the Year Award recognizes an outstanding CTE administrator who demonstrates leadership in supporting teacher and student success and has made significant contributions to innovative, effective, and high-quality Career and Technical Education programs.</w:t>
      </w:r>
    </w:p>
    <w:p w14:paraId="574588EC" w14:textId="77777777" w:rsidR="007A0AE1" w:rsidRPr="00AE2983" w:rsidRDefault="007A0AE1" w:rsidP="008D033B">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7A0AE1" w:rsidRDefault="008E2F74" w:rsidP="000F4621">
      <w:pPr>
        <w:autoSpaceDE w:val="0"/>
        <w:autoSpaceDN w:val="0"/>
        <w:adjustRightInd w:val="0"/>
        <w:spacing w:after="0" w:line="276" w:lineRule="auto"/>
        <w:rPr>
          <w:rFonts w:ascii="Open Sans" w:hAnsi="Open Sans" w:cs="Open Sans"/>
          <w:sz w:val="20"/>
          <w:szCs w:val="20"/>
        </w:rPr>
      </w:pPr>
      <w:r w:rsidRPr="00AA3F6D">
        <w:rPr>
          <w:rFonts w:ascii="Open Sans" w:hAnsi="Open Sans" w:cs="Open Sans"/>
          <w:b/>
          <w:bCs/>
          <w:color w:val="154360" w:themeColor="background1"/>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558F697F" w14:textId="77777777" w:rsidR="007A0AE1" w:rsidRPr="007A0AE1" w:rsidRDefault="007A0AE1" w:rsidP="007A0AE1">
      <w:pPr>
        <w:numPr>
          <w:ilvl w:val="0"/>
          <w:numId w:val="5"/>
        </w:numPr>
        <w:spacing w:after="0" w:line="278" w:lineRule="auto"/>
        <w:rPr>
          <w:rFonts w:ascii="Open Sans" w:hAnsi="Open Sans" w:cs="Open Sans"/>
          <w:sz w:val="20"/>
          <w:szCs w:val="20"/>
        </w:rPr>
      </w:pPr>
      <w:r w:rsidRPr="007A0AE1">
        <w:rPr>
          <w:rFonts w:ascii="Open Sans" w:hAnsi="Open Sans" w:cs="Open Sans"/>
          <w:sz w:val="20"/>
          <w:szCs w:val="20"/>
        </w:rPr>
        <w:t>Be currently employed as a CTE administrator at the school, district, county, state, or federal level</w:t>
      </w:r>
    </w:p>
    <w:p w14:paraId="79CF1D27" w14:textId="77777777" w:rsidR="007A0AE1" w:rsidRPr="007A0AE1" w:rsidRDefault="007A0AE1" w:rsidP="007A0AE1">
      <w:pPr>
        <w:numPr>
          <w:ilvl w:val="0"/>
          <w:numId w:val="5"/>
        </w:numPr>
        <w:spacing w:after="0" w:line="278" w:lineRule="auto"/>
        <w:rPr>
          <w:rFonts w:ascii="Open Sans" w:hAnsi="Open Sans" w:cs="Open Sans"/>
          <w:sz w:val="20"/>
          <w:szCs w:val="20"/>
        </w:rPr>
      </w:pPr>
      <w:r w:rsidRPr="007A0AE1">
        <w:rPr>
          <w:rFonts w:ascii="Open Sans" w:hAnsi="Open Sans" w:cs="Open Sans"/>
          <w:sz w:val="20"/>
          <w:szCs w:val="20"/>
        </w:rPr>
        <w:t>Be a current ACTEAZ member</w:t>
      </w:r>
    </w:p>
    <w:p w14:paraId="199E5037" w14:textId="77777777" w:rsidR="007A0AE1" w:rsidRPr="007A0AE1" w:rsidRDefault="007A0AE1" w:rsidP="007A0AE1">
      <w:pPr>
        <w:numPr>
          <w:ilvl w:val="0"/>
          <w:numId w:val="5"/>
        </w:numPr>
        <w:spacing w:after="0" w:line="278" w:lineRule="auto"/>
        <w:rPr>
          <w:rFonts w:ascii="Open Sans" w:hAnsi="Open Sans" w:cs="Open Sans"/>
          <w:sz w:val="20"/>
          <w:szCs w:val="20"/>
        </w:rPr>
      </w:pPr>
      <w:r w:rsidRPr="007A0AE1">
        <w:rPr>
          <w:rFonts w:ascii="Open Sans" w:hAnsi="Open Sans" w:cs="Open Sans"/>
          <w:sz w:val="20"/>
          <w:szCs w:val="20"/>
        </w:rPr>
        <w:t xml:space="preserve">If selected as the state winner, become a national ACTE member by March 1 to advance to </w:t>
      </w:r>
      <w:proofErr w:type="gramStart"/>
      <w:r w:rsidRPr="007A0AE1">
        <w:rPr>
          <w:rFonts w:ascii="Open Sans" w:hAnsi="Open Sans" w:cs="Open Sans"/>
          <w:sz w:val="20"/>
          <w:szCs w:val="20"/>
        </w:rPr>
        <w:t>Region</w:t>
      </w:r>
      <w:proofErr w:type="gramEnd"/>
      <w:r w:rsidRPr="007A0AE1">
        <w:rPr>
          <w:rFonts w:ascii="Open Sans" w:hAnsi="Open Sans" w:cs="Open Sans"/>
          <w:sz w:val="20"/>
          <w:szCs w:val="20"/>
        </w:rPr>
        <w:t>-level consideration</w:t>
      </w:r>
    </w:p>
    <w:p w14:paraId="005F734D" w14:textId="77777777" w:rsidR="005E4042" w:rsidRPr="00AE2983" w:rsidRDefault="005E4042" w:rsidP="005E4042">
      <w:pPr>
        <w:spacing w:after="0" w:line="278" w:lineRule="auto"/>
        <w:rPr>
          <w:rFonts w:ascii="Open Sans" w:hAnsi="Open Sans" w:cs="Open Sans"/>
          <w:sz w:val="20"/>
          <w:szCs w:val="20"/>
        </w:rPr>
      </w:pPr>
    </w:p>
    <w:p w14:paraId="7C4F60B2" w14:textId="7C242B24" w:rsidR="000A381C" w:rsidRPr="00AA3F6D" w:rsidRDefault="000A381C" w:rsidP="000A381C">
      <w:pPr>
        <w:autoSpaceDE w:val="0"/>
        <w:autoSpaceDN w:val="0"/>
        <w:adjustRightInd w:val="0"/>
        <w:spacing w:after="0" w:line="276" w:lineRule="auto"/>
        <w:rPr>
          <w:rFonts w:ascii="Open Sans" w:hAnsi="Open Sans" w:cs="Open Sans"/>
          <w:b/>
          <w:bCs/>
          <w:color w:val="154360" w:themeColor="background1"/>
          <w:sz w:val="20"/>
          <w:szCs w:val="20"/>
        </w:rPr>
      </w:pPr>
      <w:r w:rsidRPr="00AA3F6D">
        <w:rPr>
          <w:rFonts w:ascii="Open Sans" w:hAnsi="Open Sans" w:cs="Open Sans"/>
          <w:b/>
          <w:bCs/>
          <w:color w:val="154360" w:themeColor="background1"/>
          <w:sz w:val="20"/>
          <w:szCs w:val="20"/>
        </w:rPr>
        <w:t>Nomination and Scoring</w:t>
      </w:r>
    </w:p>
    <w:p w14:paraId="5354078B" w14:textId="1047D7AF" w:rsidR="00750ADC" w:rsidRPr="00750ADC" w:rsidRDefault="000A381C" w:rsidP="00750ADC">
      <w:pPr>
        <w:rPr>
          <w:rFonts w:ascii="Open Sans" w:hAnsi="Open Sans" w:cs="Open Sans"/>
          <w:sz w:val="20"/>
          <w:szCs w:val="20"/>
        </w:rPr>
      </w:pPr>
      <w:r w:rsidRPr="00AE2983">
        <w:rPr>
          <w:rFonts w:ascii="Open Sans" w:hAnsi="Open Sans" w:cs="Open Sans"/>
          <w:sz w:val="20"/>
          <w:szCs w:val="20"/>
        </w:rPr>
        <w:t>Nominations are evaluated in four areas worth 25 points each (100 points total). Responses should include specific examples, accomplishments, results, and measurable impact whenever possible.</w:t>
      </w:r>
      <w:r w:rsidR="00750ADC">
        <w:rPr>
          <w:rFonts w:ascii="Open Sans" w:hAnsi="Open Sans" w:cs="Open Sans"/>
          <w:sz w:val="20"/>
          <w:szCs w:val="20"/>
        </w:rPr>
        <w:t xml:space="preserve"> </w:t>
      </w:r>
      <w:r w:rsidR="00750ADC" w:rsidRPr="00750ADC">
        <w:rPr>
          <w:rFonts w:ascii="Open Sans" w:hAnsi="Open Sans" w:cs="Open Sans"/>
          <w:sz w:val="20"/>
          <w:szCs w:val="20"/>
        </w:rPr>
        <w:t xml:space="preserve">All candidates must demonstrate at least one best practice in CTE as outlined in the </w:t>
      </w:r>
      <w:hyperlink r:id="rId7" w:tgtFrame="_blank" w:history="1">
        <w:r w:rsidR="00750ADC" w:rsidRPr="00750ADC">
          <w:rPr>
            <w:rStyle w:val="Hyperlink"/>
            <w:rFonts w:ascii="Open Sans" w:hAnsi="Open Sans" w:cs="Open Sans"/>
            <w:sz w:val="20"/>
            <w:szCs w:val="20"/>
          </w:rPr>
          <w:t>High-Quality CTE Framework</w:t>
        </w:r>
      </w:hyperlink>
      <w:r w:rsidR="00750ADC" w:rsidRPr="00750ADC">
        <w:rPr>
          <w:rFonts w:ascii="Open Sans" w:hAnsi="Open Sans" w:cs="Open Sans"/>
          <w:sz w:val="20"/>
          <w:szCs w:val="20"/>
        </w:rPr>
        <w:t xml:space="preserve"> to be eligible for the award.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2"/>
        <w:gridCol w:w="8748"/>
      </w:tblGrid>
      <w:tr w:rsidR="000A381C" w:rsidRPr="000D7F72" w14:paraId="5E659F21" w14:textId="77777777" w:rsidTr="003A1C78">
        <w:trPr>
          <w:tblCellSpacing w:w="15" w:type="dxa"/>
        </w:trPr>
        <w:tc>
          <w:tcPr>
            <w:tcW w:w="0" w:type="auto"/>
            <w:vAlign w:val="center"/>
            <w:hideMark/>
          </w:tcPr>
          <w:p w14:paraId="741C3A37" w14:textId="77777777" w:rsidR="000A381C" w:rsidRPr="00AA3F6D" w:rsidRDefault="000A381C" w:rsidP="000A381C">
            <w:pPr>
              <w:jc w:val="center"/>
              <w:rPr>
                <w:rFonts w:ascii="Open Sans" w:hAnsi="Open Sans" w:cs="Open Sans"/>
                <w:b/>
                <w:bCs/>
                <w:color w:val="154360" w:themeColor="background1"/>
                <w:sz w:val="20"/>
                <w:szCs w:val="20"/>
              </w:rPr>
            </w:pPr>
            <w:r w:rsidRPr="00AA3F6D">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AA3F6D" w:rsidRDefault="000A381C" w:rsidP="000A381C">
            <w:pPr>
              <w:jc w:val="center"/>
              <w:rPr>
                <w:rFonts w:ascii="Open Sans" w:hAnsi="Open Sans" w:cs="Open Sans"/>
                <w:b/>
                <w:bCs/>
                <w:color w:val="154360" w:themeColor="background1"/>
                <w:sz w:val="20"/>
                <w:szCs w:val="20"/>
              </w:rPr>
            </w:pPr>
            <w:r w:rsidRPr="00AA3F6D">
              <w:rPr>
                <w:rFonts w:ascii="Open Sans" w:hAnsi="Open Sans" w:cs="Open Sans"/>
                <w:b/>
                <w:bCs/>
                <w:color w:val="154360" w:themeColor="background1"/>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06D5B2B7" w:rsidR="000A381C" w:rsidRPr="00AA3F6D" w:rsidRDefault="007A0AE1" w:rsidP="003A1C78">
            <w:pPr>
              <w:rPr>
                <w:rFonts w:ascii="Open Sans" w:hAnsi="Open Sans" w:cs="Open Sans"/>
                <w:b/>
                <w:bCs/>
                <w:color w:val="154360" w:themeColor="background1"/>
                <w:sz w:val="20"/>
                <w:szCs w:val="20"/>
              </w:rPr>
            </w:pPr>
            <w:r w:rsidRPr="00AA3F6D">
              <w:rPr>
                <w:rFonts w:ascii="Open Sans" w:hAnsi="Open Sans" w:cs="Open Sans"/>
                <w:b/>
                <w:bCs/>
                <w:color w:val="154360" w:themeColor="background1"/>
                <w:sz w:val="20"/>
                <w:szCs w:val="20"/>
              </w:rPr>
              <w:t xml:space="preserve">Teacher &amp; </w:t>
            </w:r>
            <w:r w:rsidR="000A381C" w:rsidRPr="00AA3F6D">
              <w:rPr>
                <w:rFonts w:ascii="Open Sans" w:hAnsi="Open Sans" w:cs="Open Sans"/>
                <w:b/>
                <w:bCs/>
                <w:color w:val="154360" w:themeColor="background1"/>
                <w:sz w:val="20"/>
                <w:szCs w:val="20"/>
              </w:rPr>
              <w:t>Student Success</w:t>
            </w:r>
            <w:r w:rsidR="005E4042" w:rsidRPr="00AA3F6D">
              <w:rPr>
                <w:rFonts w:ascii="Open Sans" w:hAnsi="Open Sans" w:cs="Open Sans"/>
                <w:b/>
                <w:bCs/>
                <w:color w:val="154360" w:themeColor="background1"/>
                <w:sz w:val="20"/>
                <w:szCs w:val="20"/>
              </w:rPr>
              <w:br/>
            </w:r>
            <w:r w:rsidR="000A381C" w:rsidRPr="00AA3F6D">
              <w:rPr>
                <w:rFonts w:ascii="Open Sans" w:hAnsi="Open Sans" w:cs="Open Sans"/>
                <w:b/>
                <w:bCs/>
                <w:color w:val="154360" w:themeColor="background1"/>
                <w:sz w:val="20"/>
                <w:szCs w:val="20"/>
              </w:rPr>
              <w:t>25 pts</w:t>
            </w:r>
          </w:p>
        </w:tc>
        <w:tc>
          <w:tcPr>
            <w:tcW w:w="0" w:type="auto"/>
            <w:vAlign w:val="center"/>
            <w:hideMark/>
          </w:tcPr>
          <w:p w14:paraId="5CD20B94" w14:textId="3B908F7E" w:rsidR="000A381C" w:rsidRPr="00880E62" w:rsidRDefault="007A0AE1" w:rsidP="003A1C78">
            <w:pPr>
              <w:rPr>
                <w:rFonts w:ascii="Open Sans" w:hAnsi="Open Sans" w:cs="Open Sans"/>
                <w:sz w:val="18"/>
                <w:szCs w:val="18"/>
              </w:rPr>
            </w:pPr>
            <w:r w:rsidRPr="007A0AE1">
              <w:rPr>
                <w:rFonts w:ascii="Open Sans" w:hAnsi="Open Sans" w:cs="Open Sans"/>
                <w:sz w:val="18"/>
                <w:szCs w:val="18"/>
              </w:rPr>
              <w:t>How has the nominee contributed to high-quality CTE programs that support teacher and student success? Consider curriculum development, student achievement and opportunities, teacher development and performance, facilities, resources, and other program improvements.</w:t>
            </w:r>
          </w:p>
        </w:tc>
      </w:tr>
      <w:tr w:rsidR="000A381C" w:rsidRPr="000D7F72" w14:paraId="2D957331" w14:textId="77777777" w:rsidTr="003A1C78">
        <w:trPr>
          <w:tblCellSpacing w:w="15" w:type="dxa"/>
        </w:trPr>
        <w:tc>
          <w:tcPr>
            <w:tcW w:w="0" w:type="auto"/>
            <w:vAlign w:val="center"/>
            <w:hideMark/>
          </w:tcPr>
          <w:p w14:paraId="54C59964" w14:textId="13C8FB9A" w:rsidR="000A381C" w:rsidRPr="00AA3F6D" w:rsidRDefault="000A381C" w:rsidP="003A1C78">
            <w:pPr>
              <w:rPr>
                <w:rFonts w:ascii="Open Sans" w:hAnsi="Open Sans" w:cs="Open Sans"/>
                <w:b/>
                <w:bCs/>
                <w:color w:val="154360" w:themeColor="background1"/>
                <w:sz w:val="20"/>
                <w:szCs w:val="20"/>
              </w:rPr>
            </w:pPr>
            <w:r w:rsidRPr="00AA3F6D">
              <w:rPr>
                <w:rFonts w:ascii="Open Sans" w:hAnsi="Open Sans" w:cs="Open Sans"/>
                <w:b/>
                <w:bCs/>
                <w:color w:val="154360" w:themeColor="background1"/>
                <w:sz w:val="20"/>
                <w:szCs w:val="20"/>
              </w:rPr>
              <w:t>Innovation in CTE</w:t>
            </w:r>
            <w:r w:rsidR="005E4042" w:rsidRPr="00AA3F6D">
              <w:rPr>
                <w:rFonts w:ascii="Open Sans" w:hAnsi="Open Sans" w:cs="Open Sans"/>
                <w:b/>
                <w:bCs/>
                <w:color w:val="154360" w:themeColor="background1"/>
                <w:sz w:val="20"/>
                <w:szCs w:val="20"/>
              </w:rPr>
              <w:br/>
            </w:r>
            <w:r w:rsidRPr="00AA3F6D">
              <w:rPr>
                <w:rFonts w:ascii="Open Sans" w:hAnsi="Open Sans" w:cs="Open Sans"/>
                <w:b/>
                <w:bCs/>
                <w:color w:val="154360" w:themeColor="background1"/>
                <w:sz w:val="20"/>
                <w:szCs w:val="20"/>
              </w:rPr>
              <w:t>25 pts</w:t>
            </w:r>
          </w:p>
        </w:tc>
        <w:tc>
          <w:tcPr>
            <w:tcW w:w="0" w:type="auto"/>
            <w:vAlign w:val="center"/>
            <w:hideMark/>
          </w:tcPr>
          <w:p w14:paraId="3B9A6806" w14:textId="75AA113A" w:rsidR="000A381C" w:rsidRPr="00880E62" w:rsidRDefault="007A0AE1" w:rsidP="003A1C78">
            <w:pPr>
              <w:rPr>
                <w:rFonts w:ascii="Open Sans" w:hAnsi="Open Sans" w:cs="Open Sans"/>
                <w:sz w:val="18"/>
                <w:szCs w:val="18"/>
              </w:rPr>
            </w:pPr>
            <w:r w:rsidRPr="007A0AE1">
              <w:rPr>
                <w:rFonts w:ascii="Open Sans" w:hAnsi="Open Sans" w:cs="Open Sans"/>
                <w:sz w:val="18"/>
                <w:szCs w:val="18"/>
              </w:rPr>
              <w:t>How has the nominee gone beyond standard practices to improve CTE? Consider new or improved programs, innovative initiatives, creative instructional approaches, emerging practices, and other solutions that strengthened CTE.</w:t>
            </w:r>
          </w:p>
        </w:tc>
      </w:tr>
      <w:tr w:rsidR="000A381C" w:rsidRPr="000D7F72" w14:paraId="4F9CB354" w14:textId="77777777" w:rsidTr="003A1C78">
        <w:trPr>
          <w:tblCellSpacing w:w="15" w:type="dxa"/>
        </w:trPr>
        <w:tc>
          <w:tcPr>
            <w:tcW w:w="0" w:type="auto"/>
            <w:vAlign w:val="center"/>
            <w:hideMark/>
          </w:tcPr>
          <w:p w14:paraId="5970DD71" w14:textId="74E889AB" w:rsidR="000A381C" w:rsidRPr="00AA3F6D" w:rsidRDefault="000A381C" w:rsidP="003A1C78">
            <w:pPr>
              <w:rPr>
                <w:rFonts w:ascii="Open Sans" w:hAnsi="Open Sans" w:cs="Open Sans"/>
                <w:b/>
                <w:bCs/>
                <w:color w:val="154360" w:themeColor="background1"/>
                <w:sz w:val="20"/>
                <w:szCs w:val="20"/>
              </w:rPr>
            </w:pPr>
            <w:r w:rsidRPr="00AA3F6D">
              <w:rPr>
                <w:rFonts w:ascii="Open Sans" w:hAnsi="Open Sans" w:cs="Open Sans"/>
                <w:b/>
                <w:bCs/>
                <w:color w:val="154360" w:themeColor="background1"/>
                <w:sz w:val="20"/>
                <w:szCs w:val="20"/>
              </w:rPr>
              <w:t xml:space="preserve">Leadership </w:t>
            </w:r>
            <w:r w:rsidR="007A0AE1" w:rsidRPr="00AA3F6D">
              <w:rPr>
                <w:rFonts w:ascii="Open Sans" w:hAnsi="Open Sans" w:cs="Open Sans"/>
                <w:b/>
                <w:bCs/>
                <w:color w:val="154360" w:themeColor="background1"/>
                <w:sz w:val="20"/>
                <w:szCs w:val="20"/>
              </w:rPr>
              <w:t>&amp; Student Opportunity</w:t>
            </w:r>
            <w:r w:rsidR="005E4042" w:rsidRPr="00AA3F6D">
              <w:rPr>
                <w:rFonts w:ascii="Open Sans" w:hAnsi="Open Sans" w:cs="Open Sans"/>
                <w:b/>
                <w:bCs/>
                <w:color w:val="154360" w:themeColor="background1"/>
                <w:sz w:val="20"/>
                <w:szCs w:val="20"/>
              </w:rPr>
              <w:br/>
            </w:r>
            <w:r w:rsidRPr="00AA3F6D">
              <w:rPr>
                <w:rFonts w:ascii="Open Sans" w:hAnsi="Open Sans" w:cs="Open Sans"/>
                <w:b/>
                <w:bCs/>
                <w:color w:val="154360" w:themeColor="background1"/>
                <w:sz w:val="20"/>
                <w:szCs w:val="20"/>
              </w:rPr>
              <w:t>25 pts</w:t>
            </w:r>
          </w:p>
        </w:tc>
        <w:tc>
          <w:tcPr>
            <w:tcW w:w="0" w:type="auto"/>
            <w:vAlign w:val="center"/>
            <w:hideMark/>
          </w:tcPr>
          <w:p w14:paraId="59EC0C32" w14:textId="1EDE0BC7" w:rsidR="000A381C" w:rsidRPr="00880E62" w:rsidRDefault="007A0AE1" w:rsidP="003A1C78">
            <w:pPr>
              <w:rPr>
                <w:rFonts w:ascii="Open Sans" w:hAnsi="Open Sans" w:cs="Open Sans"/>
                <w:sz w:val="18"/>
                <w:szCs w:val="18"/>
              </w:rPr>
            </w:pPr>
            <w:r w:rsidRPr="007A0AE1">
              <w:rPr>
                <w:rFonts w:ascii="Open Sans" w:hAnsi="Open Sans" w:cs="Open Sans"/>
                <w:sz w:val="18"/>
                <w:szCs w:val="18"/>
              </w:rPr>
              <w:t>How has the nominee's leadership strengthened CTE or expanded opportunities for students? Consider collaboration with community leaders, business and industry partners, educators, ACTEAZ, and other organizations.</w:t>
            </w:r>
          </w:p>
        </w:tc>
      </w:tr>
      <w:tr w:rsidR="000A381C" w:rsidRPr="000D7F72" w14:paraId="1C01B5CC" w14:textId="77777777" w:rsidTr="003A1C78">
        <w:trPr>
          <w:tblCellSpacing w:w="15" w:type="dxa"/>
        </w:trPr>
        <w:tc>
          <w:tcPr>
            <w:tcW w:w="0" w:type="auto"/>
            <w:vAlign w:val="center"/>
            <w:hideMark/>
          </w:tcPr>
          <w:p w14:paraId="49987D33" w14:textId="25F595DB" w:rsidR="000A381C" w:rsidRPr="00AA3F6D" w:rsidRDefault="000A381C" w:rsidP="003A1C78">
            <w:pPr>
              <w:rPr>
                <w:rFonts w:ascii="Open Sans" w:hAnsi="Open Sans" w:cs="Open Sans"/>
                <w:b/>
                <w:bCs/>
                <w:color w:val="154360" w:themeColor="background1"/>
                <w:sz w:val="20"/>
                <w:szCs w:val="20"/>
              </w:rPr>
            </w:pPr>
            <w:r w:rsidRPr="00AA3F6D">
              <w:rPr>
                <w:rFonts w:ascii="Open Sans" w:hAnsi="Open Sans" w:cs="Open Sans"/>
                <w:b/>
                <w:bCs/>
                <w:color w:val="154360" w:themeColor="background1"/>
                <w:sz w:val="20"/>
                <w:szCs w:val="20"/>
              </w:rPr>
              <w:t xml:space="preserve">CTE Community </w:t>
            </w:r>
            <w:r w:rsidR="007A0AE1" w:rsidRPr="00AA3F6D">
              <w:rPr>
                <w:rFonts w:ascii="Open Sans" w:hAnsi="Open Sans" w:cs="Open Sans"/>
                <w:b/>
                <w:bCs/>
                <w:color w:val="154360" w:themeColor="background1"/>
                <w:sz w:val="20"/>
                <w:szCs w:val="20"/>
              </w:rPr>
              <w:t>Leadership</w:t>
            </w:r>
            <w:r w:rsidR="005E4042" w:rsidRPr="00AA3F6D">
              <w:rPr>
                <w:rFonts w:ascii="Open Sans" w:hAnsi="Open Sans" w:cs="Open Sans"/>
                <w:b/>
                <w:bCs/>
                <w:color w:val="154360" w:themeColor="background1"/>
                <w:sz w:val="20"/>
                <w:szCs w:val="20"/>
              </w:rPr>
              <w:br/>
            </w:r>
            <w:r w:rsidRPr="00AA3F6D">
              <w:rPr>
                <w:rFonts w:ascii="Open Sans" w:hAnsi="Open Sans" w:cs="Open Sans"/>
                <w:b/>
                <w:bCs/>
                <w:color w:val="154360" w:themeColor="background1"/>
                <w:sz w:val="20"/>
                <w:szCs w:val="20"/>
              </w:rPr>
              <w:t>25 pts</w:t>
            </w:r>
          </w:p>
        </w:tc>
        <w:tc>
          <w:tcPr>
            <w:tcW w:w="0" w:type="auto"/>
            <w:vAlign w:val="center"/>
            <w:hideMark/>
          </w:tcPr>
          <w:p w14:paraId="7A07E5A4" w14:textId="5A57C33F" w:rsidR="000A381C" w:rsidRPr="00880E62" w:rsidRDefault="007A0AE1" w:rsidP="003A1C78">
            <w:pPr>
              <w:rPr>
                <w:rFonts w:ascii="Open Sans" w:hAnsi="Open Sans" w:cs="Open Sans"/>
                <w:sz w:val="18"/>
                <w:szCs w:val="18"/>
              </w:rPr>
            </w:pPr>
            <w:r w:rsidRPr="007A0AE1">
              <w:rPr>
                <w:rFonts w:ascii="Open Sans" w:hAnsi="Open Sans" w:cs="Open Sans"/>
                <w:sz w:val="18"/>
                <w:szCs w:val="18"/>
              </w:rPr>
              <w:t>How has the nominee demonstrated leadership in the broader CTE community? Consider involvement, service, or leadership with ACTE, ACTEAZ, affiliate organizations, professional associations, or other CTE organizations.</w:t>
            </w:r>
          </w:p>
        </w:tc>
      </w:tr>
    </w:tbl>
    <w:p w14:paraId="2B486B08" w14:textId="77777777" w:rsidR="00FA5DF4" w:rsidRPr="00AE2983" w:rsidRDefault="00FA5DF4" w:rsidP="008D033B">
      <w:pPr>
        <w:autoSpaceDE w:val="0"/>
        <w:autoSpaceDN w:val="0"/>
        <w:adjustRightInd w:val="0"/>
        <w:spacing w:after="0" w:line="276" w:lineRule="auto"/>
        <w:rPr>
          <w:rFonts w:ascii="Open Sans" w:hAnsi="Open Sans" w:cs="Open Sans"/>
          <w:sz w:val="20"/>
          <w:szCs w:val="20"/>
        </w:rPr>
      </w:pPr>
    </w:p>
    <w:p w14:paraId="4A596CA8" w14:textId="7E891380" w:rsidR="00AE2983" w:rsidRPr="00AA3F6D" w:rsidRDefault="00AE2983" w:rsidP="00AE2983">
      <w:pPr>
        <w:rPr>
          <w:rFonts w:ascii="Open Sans" w:hAnsi="Open Sans" w:cs="Open Sans"/>
          <w:color w:val="154360" w:themeColor="background1"/>
          <w:sz w:val="20"/>
          <w:szCs w:val="20"/>
        </w:rPr>
      </w:pPr>
      <w:r w:rsidRPr="00AA3F6D">
        <w:rPr>
          <w:rFonts w:ascii="Open Sans" w:hAnsi="Open Sans" w:cs="Open Sans"/>
          <w:b/>
          <w:bCs/>
          <w:color w:val="154360" w:themeColor="background1"/>
          <w:sz w:val="20"/>
          <w:szCs w:val="20"/>
        </w:rPr>
        <w:t>Tips for a Strong Nomination</w:t>
      </w:r>
      <w:r w:rsidR="005E4042" w:rsidRPr="00AA3F6D">
        <w:rPr>
          <w:rFonts w:ascii="Open Sans" w:hAnsi="Open Sans" w:cs="Open Sans"/>
          <w:b/>
          <w:bCs/>
          <w:color w:val="154360" w:themeColor="background1"/>
          <w:sz w:val="20"/>
          <w:szCs w:val="20"/>
        </w:rPr>
        <w:t xml:space="preserve"> - </w:t>
      </w:r>
      <w:r w:rsidRPr="00AA3F6D">
        <w:rPr>
          <w:rFonts w:ascii="Open Sans" w:hAnsi="Open Sans" w:cs="Open Sans"/>
          <w:b/>
          <w:bCs/>
          <w:color w:val="154360" w:themeColor="background1"/>
          <w:sz w:val="20"/>
          <w:szCs w:val="20"/>
        </w:rPr>
        <w:t>Tell us what the nominee did + why it mattered + the impact it had.</w:t>
      </w:r>
    </w:p>
    <w:p w14:paraId="63AA4292" w14:textId="77777777" w:rsidR="00AE2983" w:rsidRPr="00AE2983" w:rsidRDefault="00AE2983" w:rsidP="00AE2983">
      <w:pPr>
        <w:rPr>
          <w:rFonts w:ascii="Open Sans" w:hAnsi="Open Sans" w:cs="Open Sans"/>
          <w:sz w:val="20"/>
          <w:szCs w:val="20"/>
        </w:rPr>
      </w:pPr>
      <w:r w:rsidRPr="00AE2983">
        <w:rPr>
          <w:rFonts w:ascii="Open Sans" w:hAnsi="Open Sans" w:cs="Open Sans"/>
          <w:sz w:val="20"/>
          <w:szCs w:val="20"/>
        </w:rPr>
        <w:t xml:space="preserve">Whenever possible, include specific examples rather than general statements. Highlight accomplishments, outcomes, teacher and student impact, innovation, leadership, and measurable results that demonstrate how the nominee has </w:t>
      </w:r>
      <w:r w:rsidRPr="007A0AE1">
        <w:rPr>
          <w:rFonts w:ascii="Open Sans" w:hAnsi="Open Sans" w:cs="Open Sans"/>
          <w:sz w:val="20"/>
          <w:szCs w:val="20"/>
        </w:rPr>
        <w:t>strengthened CTE programs and opportunities for others.</w:t>
      </w:r>
    </w:p>
    <w:p w14:paraId="15C8B734"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8"/>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C7290" w14:textId="77777777" w:rsidR="009064D0" w:rsidRDefault="009064D0" w:rsidP="00A051D3">
      <w:pPr>
        <w:spacing w:after="0" w:line="240" w:lineRule="auto"/>
      </w:pPr>
      <w:r>
        <w:separator/>
      </w:r>
    </w:p>
  </w:endnote>
  <w:endnote w:type="continuationSeparator" w:id="0">
    <w:p w14:paraId="3F7BC9DE" w14:textId="77777777" w:rsidR="009064D0" w:rsidRDefault="009064D0"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74396" w14:textId="77777777" w:rsidR="009064D0" w:rsidRDefault="009064D0" w:rsidP="00A051D3">
      <w:pPr>
        <w:spacing w:after="0" w:line="240" w:lineRule="auto"/>
      </w:pPr>
      <w:r>
        <w:separator/>
      </w:r>
    </w:p>
  </w:footnote>
  <w:footnote w:type="continuationSeparator" w:id="0">
    <w:p w14:paraId="3B6DDF53" w14:textId="77777777" w:rsidR="009064D0" w:rsidRDefault="009064D0"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B7DD6"/>
    <w:multiLevelType w:val="multilevel"/>
    <w:tmpl w:val="8E3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4"/>
  </w:num>
  <w:num w:numId="2" w16cid:durableId="887885789">
    <w:abstractNumId w:val="2"/>
  </w:num>
  <w:num w:numId="3" w16cid:durableId="786701212">
    <w:abstractNumId w:val="3"/>
  </w:num>
  <w:num w:numId="4" w16cid:durableId="1817527569">
    <w:abstractNumId w:val="0"/>
  </w:num>
  <w:num w:numId="5" w16cid:durableId="1303122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45285"/>
    <w:rsid w:val="00150E0A"/>
    <w:rsid w:val="001B038B"/>
    <w:rsid w:val="00252B4F"/>
    <w:rsid w:val="002E077F"/>
    <w:rsid w:val="00312459"/>
    <w:rsid w:val="003537DD"/>
    <w:rsid w:val="003D0125"/>
    <w:rsid w:val="003D2718"/>
    <w:rsid w:val="003D602C"/>
    <w:rsid w:val="004946E7"/>
    <w:rsid w:val="004E5D7C"/>
    <w:rsid w:val="005831F4"/>
    <w:rsid w:val="00586962"/>
    <w:rsid w:val="005A566F"/>
    <w:rsid w:val="005B1563"/>
    <w:rsid w:val="005D114E"/>
    <w:rsid w:val="005E4042"/>
    <w:rsid w:val="006466E2"/>
    <w:rsid w:val="006F29C8"/>
    <w:rsid w:val="00737A69"/>
    <w:rsid w:val="00750ADC"/>
    <w:rsid w:val="007A0AE1"/>
    <w:rsid w:val="00880E62"/>
    <w:rsid w:val="00893489"/>
    <w:rsid w:val="008A4EB2"/>
    <w:rsid w:val="008B5108"/>
    <w:rsid w:val="008D033B"/>
    <w:rsid w:val="008E2F74"/>
    <w:rsid w:val="008F68A7"/>
    <w:rsid w:val="00901101"/>
    <w:rsid w:val="009064D0"/>
    <w:rsid w:val="00962669"/>
    <w:rsid w:val="009C3CD5"/>
    <w:rsid w:val="009D3C3D"/>
    <w:rsid w:val="009F72CA"/>
    <w:rsid w:val="00A051D3"/>
    <w:rsid w:val="00A45FA3"/>
    <w:rsid w:val="00AA3F6D"/>
    <w:rsid w:val="00AC79CF"/>
    <w:rsid w:val="00AD57D3"/>
    <w:rsid w:val="00AE2983"/>
    <w:rsid w:val="00B04F6D"/>
    <w:rsid w:val="00B31243"/>
    <w:rsid w:val="00B46535"/>
    <w:rsid w:val="00B6575D"/>
    <w:rsid w:val="00B73D83"/>
    <w:rsid w:val="00C06475"/>
    <w:rsid w:val="00CA2EC0"/>
    <w:rsid w:val="00CD6B76"/>
    <w:rsid w:val="00CE4277"/>
    <w:rsid w:val="00D06ED8"/>
    <w:rsid w:val="00D270D6"/>
    <w:rsid w:val="00D83F43"/>
    <w:rsid w:val="00D9291B"/>
    <w:rsid w:val="00DB0824"/>
    <w:rsid w:val="00DB1201"/>
    <w:rsid w:val="00E040B0"/>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teonline.org/wp-content/uploads/2024/09/HighQualityCTEFramework2018-Aug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368</Words>
  <Characters>2280</Characters>
  <Application>Microsoft Office Word</Application>
  <DocSecurity>0</DocSecurity>
  <Lines>54</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4</cp:revision>
  <dcterms:created xsi:type="dcterms:W3CDTF">2026-10-08T18:21:00Z</dcterms:created>
  <dcterms:modified xsi:type="dcterms:W3CDTF">2026-10-08T23:30:00Z</dcterms:modified>
</cp:coreProperties>
</file>